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BF4" w:rsidRDefault="00A31BF4" w:rsidP="00B0164B">
      <w:pPr>
        <w:pStyle w:val="a5"/>
        <w:shd w:val="clear" w:color="auto" w:fill="FFFFFF"/>
        <w:spacing w:before="0" w:beforeAutospacing="0" w:after="0" w:afterAutospacing="0" w:line="360" w:lineRule="auto"/>
        <w:jc w:val="center"/>
        <w:rPr>
          <w:rFonts w:ascii="Tahoma" w:hAnsi="Tahoma" w:cs="Tahoma"/>
          <w:color w:val="000000"/>
          <w:sz w:val="21"/>
          <w:szCs w:val="21"/>
        </w:rPr>
      </w:pPr>
      <w:r>
        <w:rPr>
          <w:rStyle w:val="a6"/>
          <w:rFonts w:cs="Tahoma" w:hint="eastAsia"/>
          <w:color w:val="000000"/>
          <w:sz w:val="29"/>
          <w:szCs w:val="29"/>
        </w:rPr>
        <w:t>关于组织2020年南通大学“互联网+”大学生创新创业大赛</w:t>
      </w:r>
    </w:p>
    <w:p w:rsidR="00A31BF4" w:rsidRDefault="00A31BF4" w:rsidP="00B0164B">
      <w:pPr>
        <w:pStyle w:val="a5"/>
        <w:shd w:val="clear" w:color="auto" w:fill="FFFFFF"/>
        <w:spacing w:before="0" w:beforeAutospacing="0" w:after="0" w:afterAutospacing="0" w:line="360" w:lineRule="auto"/>
        <w:jc w:val="center"/>
        <w:rPr>
          <w:rFonts w:ascii="Tahoma" w:hAnsi="Tahoma" w:cs="Tahoma"/>
          <w:color w:val="000000"/>
          <w:sz w:val="21"/>
          <w:szCs w:val="21"/>
        </w:rPr>
      </w:pPr>
      <w:r>
        <w:rPr>
          <w:rStyle w:val="a6"/>
          <w:rFonts w:cs="Tahoma" w:hint="eastAsia"/>
          <w:color w:val="000000"/>
          <w:sz w:val="29"/>
          <w:szCs w:val="29"/>
        </w:rPr>
        <w:t>培育项目申报的通知</w:t>
      </w:r>
    </w:p>
    <w:p w:rsidR="00A31BF4" w:rsidRPr="00B0164B" w:rsidRDefault="00A31BF4" w:rsidP="00B0164B">
      <w:pPr>
        <w:pStyle w:val="a5"/>
        <w:shd w:val="clear" w:color="auto" w:fill="FFFFFF"/>
        <w:spacing w:before="0" w:beforeAutospacing="0" w:after="0" w:afterAutospacing="0" w:line="440" w:lineRule="exact"/>
        <w:rPr>
          <w:rFonts w:ascii="Tahoma" w:hAnsi="Tahoma" w:cs="Tahoma"/>
          <w:color w:val="000000"/>
        </w:rPr>
      </w:pPr>
      <w:r w:rsidRPr="00B0164B">
        <w:rPr>
          <w:rFonts w:cs="Tahoma" w:hint="eastAsia"/>
          <w:color w:val="000000"/>
        </w:rPr>
        <w:t>各相关学院（部门）：</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为提升我校创新创业教育水平，提高学生创新创业能力，培育一批高水平“互联网+”大学生创新创业项目，备战2020年中国“互联网+”大学生创新创业大赛，决定启动“互联网+”大学生创新创业大赛项目培育工作，现将相关事宜通知如下：</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Style w:val="a6"/>
          <w:rFonts w:cs="Tahoma" w:hint="eastAsia"/>
          <w:color w:val="000000"/>
        </w:rPr>
        <w:t>一、培育项目要求</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1.主赛道项目：项目包含但不限于“互联网+”现代农业、制造业、信息技术服务、文化创意服务、社会服务等，鼓励各类创新创业项目申报，根据行业背景选择相应类型。</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2.“青年红色筑梦之旅”项目：项目有助于精准扶贫、乡村振兴和社区治理，在推进革命老区、贫困地区、城乡社区经济社会发展等方面有创新性、实效性和可持续性。</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3.鼓励科技含量高、应用前景好和师生共创项目积极申报，建议教师组建高层次学生团队参加。学生有较强工作基础，或在项目中有专利和成果，团队成员应合理搭配。</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Style w:val="a6"/>
          <w:rFonts w:cs="Tahoma" w:hint="eastAsia"/>
          <w:color w:val="000000"/>
        </w:rPr>
        <w:t>二、项目组织与培育</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1.面上项目培育</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各学院做好高教主赛道、“青年红色筑梦之旅”赛道和国际赛道项目的挖掘和培育（具体参赛项目要求详见附件1，尤其要注意公司注册时间、股权结构、知识产权归属等），充分利用并整合学校科研实验室、实训实践基地等资源，充分挖掘有实力、有质量、有竞争力的项目参加培育。要鼓励师生共创项目，鼓励博士、硕士研究生与本科生合作参与项目参赛；要鼓励教师和符合条件的校友、导师将科技成果产业化，带领学生共同创新创业的项目参赛。做好项目的统筹规划，确保质量。</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根据“互联网+”大赛参赛项目数和人数比例的组织要求，要求各学院广泛动员符合条件的项目组队提前培育。</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2.重点培育项目</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lastRenderedPageBreak/>
        <w:t>各学院在组织面上培育项目的基础上，充分发掘具有原创技术、领先优势和前沿科技，以及良好社会价值、市场前景的重点培育项目，学校将组织评审，择优立项，并给予场地、技术、人员、经费等方面相关配套政策的支持。</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Style w:val="a6"/>
          <w:rFonts w:cs="Tahoma" w:hint="eastAsia"/>
          <w:color w:val="000000"/>
        </w:rPr>
        <w:t>三、重点培育项目数量</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1.主赛道重点培育项目15项左右。</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2.“青年红色筑梦之旅”赛道重点培育项目5项左右。</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Style w:val="a6"/>
          <w:rFonts w:cs="Tahoma" w:hint="eastAsia"/>
          <w:color w:val="000000"/>
        </w:rPr>
        <w:t>四、重点培育项目支持政策</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1.学校对立项项目给予立项经费资助，并对分别通过校级“互联网+”大赛晋级省级决赛、通过省级决赛入选国家级复赛、通过国家级复赛入围全国现场决赛的项目分别增加培育经费。</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2.优先推荐优秀项目参与各级、各部门举办的创新创业类大赛。</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3.符合入驻南通大学科技园青创E站基本条件的创业项目优先推荐入驻，可获得市场资源对接、场地注册、项目推广、投融资服务、政府优惠政策对接等扶持。</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Style w:val="a6"/>
          <w:rFonts w:cs="Tahoma" w:hint="eastAsia"/>
          <w:color w:val="000000"/>
        </w:rPr>
        <w:t>五、重点项目培育过程</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1.项目征集（2019年12月-2020年1月）</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各学院根据通知要求，积极组织宣传，鼓励优秀创业团队踊跃申报，项目指导老师指导创业团队填写申报材料，报送学院汇总审核。</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2.  立项评审阶段（2020年2月下旬）</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学校组织校内外专家对申报项目进行评审，择优确定重点培育项目20项左右。</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3.重点项目培育及辅导阶段（3月-5月）</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举办创新创业训练营、创业讲座等培训活动，通过分阶段、分专题开展创业计划书撰写、商业模式设计、创业项目路演等专题培训对重点项目进行基础性、全面性的辅导。</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4.省赛阶段（6月-8月）</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推荐符合条件的优秀项目参加省赛，组织参赛项目参与省里集中培育，针对晋级项目开展拔高培育。</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5.国赛阶段（9月-10月）</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邀请校内外专家对创业项目进行辅导培训、项目评估、个性化打磨。</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Style w:val="a6"/>
          <w:rFonts w:cs="Tahoma" w:hint="eastAsia"/>
          <w:color w:val="000000"/>
        </w:rPr>
        <w:t>六、重点项目推荐程序</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lastRenderedPageBreak/>
        <w:t>1.项目申请</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 xml:space="preserve">有意申请且符合推荐要求的项目负责人填写《2020年“互联网+”大学生创新创业大赛重点培育项目申请表》（附件2）交到所在学院。　</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2.学院推荐</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请各学院遵循“公平、公开、公正”的原则，对提交申请的创业项目严格按照推荐要求进行审核，深入了解项目，优中选优，重点推荐1～2个。无异议后填写《2020年“互联网+”大学生创新创业大赛重点培育项目汇总表》（附件3），并于</w:t>
      </w:r>
      <w:r w:rsidRPr="00B0164B">
        <w:rPr>
          <w:rStyle w:val="a6"/>
          <w:rFonts w:cs="Tahoma" w:hint="eastAsia"/>
          <w:color w:val="000000"/>
        </w:rPr>
        <w:t>2月25日</w:t>
      </w:r>
      <w:r w:rsidRPr="00B0164B">
        <w:rPr>
          <w:rFonts w:cs="Tahoma" w:hint="eastAsia"/>
          <w:color w:val="000000"/>
        </w:rPr>
        <w:t>前将重点培育项目申报表和汇总表纸质材料报送教务处实践教学与实验室建设科（啬园校区逸夫楼6-113），所有电子材料发送至邮箱sjjxk@ntu.edu.cn。</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bookmarkStart w:id="0" w:name="_GoBack"/>
      <w:bookmarkEnd w:id="0"/>
      <w:r w:rsidRPr="00B0164B">
        <w:rPr>
          <w:rStyle w:val="a6"/>
          <w:rFonts w:cs="Tahoma" w:hint="eastAsia"/>
          <w:color w:val="000000"/>
        </w:rPr>
        <w:t>七、工作要求</w:t>
      </w:r>
      <w:r w:rsidRPr="00B0164B">
        <w:rPr>
          <w:rFonts w:cs="Tahoma" w:hint="eastAsia"/>
          <w:b/>
          <w:bCs/>
          <w:color w:val="000000"/>
        </w:rPr>
        <w:br/>
      </w:r>
      <w:r w:rsidRPr="00B0164B">
        <w:rPr>
          <w:rFonts w:cs="Tahoma" w:hint="eastAsia"/>
          <w:color w:val="000000"/>
        </w:rPr>
        <w:t xml:space="preserve">　　1.高度重视，加强领导。中国“互联网+”大学生创新创业大赛是深化创新创业教育改革的重要抓手，是提高学生的创新精神、创业意识和创新创业能力的重要平台。各学院要高度重视该项工作，学院成立领导小组，并配备专人负责学院的大赛推荐、组织和协调工作，制定配套政策和激励机制。以创新引领创业、以创业带动就业，努力形成高校毕业生更高质量创业就业的新局面。</w:t>
      </w:r>
      <w:r w:rsidRPr="00B0164B">
        <w:rPr>
          <w:rFonts w:cs="Tahoma" w:hint="eastAsia"/>
          <w:color w:val="000000"/>
        </w:rPr>
        <w:br/>
        <w:t xml:space="preserve">　　2.宣传动员，深挖项目。各学院要认真做好赛事的宣传动员工作，对赛事的意义和内容进行积极宣传，可通过组织获奖团队分享会、赛事宣讲会等方式扩大赛事影响力，发掘优秀的创业项目，充分调动教师、在校生和毕业生参与的积极性，鼓励教师将科技成果产业化，带领学生创新创业。</w:t>
      </w:r>
      <w:r w:rsidRPr="00B0164B">
        <w:rPr>
          <w:rFonts w:cs="Tahoma" w:hint="eastAsia"/>
          <w:color w:val="000000"/>
        </w:rPr>
        <w:br/>
        <w:t xml:space="preserve">　　3.整合资源，认真组织。各学院认真做好组织推荐工作，主动为在校生和毕业生参与大赛提供必要的条件和支持；要整合校友资源，形成合力加强对参赛项目的指导和培育，坚持以赛促教、以赛促学、以赛促创，以此为契机积极推进学生创新创业训练和实践，不断提高创新创业人才培养水平。</w:t>
      </w:r>
    </w:p>
    <w:p w:rsidR="00A31BF4" w:rsidRPr="00B0164B" w:rsidRDefault="00A31BF4" w:rsidP="00B0164B">
      <w:pPr>
        <w:pStyle w:val="a5"/>
        <w:shd w:val="clear" w:color="auto" w:fill="FFFFFF"/>
        <w:spacing w:before="0" w:beforeAutospacing="0" w:after="0" w:afterAutospacing="0" w:line="440" w:lineRule="exact"/>
        <w:ind w:firstLine="480"/>
        <w:rPr>
          <w:rFonts w:ascii="Tahoma" w:hAnsi="Tahoma" w:cs="Tahoma"/>
          <w:color w:val="000000"/>
        </w:rPr>
      </w:pPr>
      <w:r w:rsidRPr="00B0164B">
        <w:rPr>
          <w:rFonts w:cs="Tahoma" w:hint="eastAsia"/>
          <w:color w:val="000000"/>
        </w:rPr>
        <w:t>联系人：李耀富，联系电话：85012072。</w:t>
      </w:r>
    </w:p>
    <w:p w:rsidR="00A31BF4" w:rsidRDefault="00A31BF4" w:rsidP="00A31BF4">
      <w:pPr>
        <w:pStyle w:val="a5"/>
        <w:shd w:val="clear" w:color="auto" w:fill="FFFFFF"/>
        <w:spacing w:line="435" w:lineRule="atLeast"/>
        <w:ind w:firstLine="480"/>
        <w:rPr>
          <w:rFonts w:ascii="Tahoma" w:hAnsi="Tahoma" w:cs="Tahoma"/>
          <w:color w:val="000000"/>
          <w:sz w:val="21"/>
          <w:szCs w:val="21"/>
        </w:rPr>
      </w:pPr>
      <w:r>
        <w:rPr>
          <w:rFonts w:cs="Tahoma" w:hint="eastAsia"/>
          <w:color w:val="000000"/>
        </w:rPr>
        <w:t>附件：</w:t>
      </w:r>
    </w:p>
    <w:p w:rsidR="00A31BF4" w:rsidRDefault="00A31BF4" w:rsidP="00A31BF4">
      <w:pPr>
        <w:pStyle w:val="a5"/>
        <w:shd w:val="clear" w:color="auto" w:fill="FFFFFF"/>
        <w:spacing w:line="435" w:lineRule="atLeast"/>
        <w:ind w:firstLine="480"/>
        <w:rPr>
          <w:rFonts w:ascii="Tahoma" w:hAnsi="Tahoma" w:cs="Tahoma"/>
          <w:color w:val="000000"/>
          <w:sz w:val="21"/>
          <w:szCs w:val="21"/>
        </w:rPr>
      </w:pPr>
      <w:r>
        <w:rPr>
          <w:rFonts w:cs="Tahoma" w:hint="eastAsia"/>
          <w:color w:val="000000"/>
        </w:rPr>
        <w:t>1.教育部关于举办第五届中国“互联网”大学生创新创业大赛的通知（供参考）</w:t>
      </w:r>
    </w:p>
    <w:p w:rsidR="00A31BF4" w:rsidRDefault="00A31BF4" w:rsidP="00A31BF4">
      <w:pPr>
        <w:pStyle w:val="a5"/>
        <w:shd w:val="clear" w:color="auto" w:fill="FFFFFF"/>
        <w:spacing w:line="435" w:lineRule="atLeast"/>
        <w:ind w:firstLine="480"/>
        <w:rPr>
          <w:rFonts w:ascii="Tahoma" w:hAnsi="Tahoma" w:cs="Tahoma"/>
          <w:color w:val="000000"/>
          <w:sz w:val="21"/>
          <w:szCs w:val="21"/>
        </w:rPr>
      </w:pPr>
      <w:r>
        <w:rPr>
          <w:rFonts w:cs="Tahoma" w:hint="eastAsia"/>
          <w:color w:val="000000"/>
        </w:rPr>
        <w:t>2.2020年南通大学“互联网+”大学生创新创业大赛重点培育项目申请表</w:t>
      </w:r>
    </w:p>
    <w:p w:rsidR="00A31BF4" w:rsidRDefault="00A31BF4" w:rsidP="00A31BF4">
      <w:pPr>
        <w:pStyle w:val="a5"/>
        <w:shd w:val="clear" w:color="auto" w:fill="FFFFFF"/>
        <w:spacing w:line="435" w:lineRule="atLeast"/>
        <w:ind w:firstLine="480"/>
        <w:rPr>
          <w:rFonts w:ascii="Tahoma" w:hAnsi="Tahoma" w:cs="Tahoma"/>
          <w:color w:val="000000"/>
          <w:sz w:val="21"/>
          <w:szCs w:val="21"/>
        </w:rPr>
      </w:pPr>
      <w:r>
        <w:rPr>
          <w:rFonts w:cs="Tahoma" w:hint="eastAsia"/>
          <w:color w:val="000000"/>
        </w:rPr>
        <w:lastRenderedPageBreak/>
        <w:t>3.2020年南通大学“互联网+”大学生创新创业大赛重点培育项目汇总表</w:t>
      </w:r>
    </w:p>
    <w:p w:rsidR="00A31BF4" w:rsidRDefault="00A31BF4" w:rsidP="00A31BF4">
      <w:pPr>
        <w:pStyle w:val="a5"/>
        <w:shd w:val="clear" w:color="auto" w:fill="FFFFFF"/>
        <w:spacing w:line="435" w:lineRule="atLeast"/>
        <w:ind w:firstLine="480"/>
        <w:rPr>
          <w:rFonts w:ascii="Tahoma" w:hAnsi="Tahoma" w:cs="Tahoma"/>
          <w:color w:val="000000"/>
          <w:sz w:val="21"/>
          <w:szCs w:val="21"/>
        </w:rPr>
      </w:pPr>
      <w:r>
        <w:rPr>
          <w:rFonts w:cs="Tahoma" w:hint="eastAsia"/>
          <w:color w:val="000000"/>
        </w:rPr>
        <w:t> </w:t>
      </w:r>
    </w:p>
    <w:p w:rsidR="00A31BF4" w:rsidRDefault="00A31BF4" w:rsidP="00A31BF4">
      <w:pPr>
        <w:pStyle w:val="a5"/>
        <w:shd w:val="clear" w:color="auto" w:fill="FFFFFF"/>
        <w:spacing w:line="435" w:lineRule="atLeast"/>
        <w:ind w:firstLine="480"/>
        <w:rPr>
          <w:rFonts w:ascii="Tahoma" w:hAnsi="Tahoma" w:cs="Tahoma"/>
          <w:color w:val="000000"/>
          <w:sz w:val="21"/>
          <w:szCs w:val="21"/>
        </w:rPr>
      </w:pPr>
      <w:r>
        <w:rPr>
          <w:rFonts w:cs="Tahoma" w:hint="eastAsia"/>
          <w:color w:val="000000"/>
        </w:rPr>
        <w:t>                                                 教务处</w:t>
      </w:r>
    </w:p>
    <w:p w:rsidR="00A31BF4" w:rsidRDefault="00A31BF4" w:rsidP="00A31BF4">
      <w:pPr>
        <w:pStyle w:val="a5"/>
        <w:shd w:val="clear" w:color="auto" w:fill="FFFFFF"/>
        <w:spacing w:line="435" w:lineRule="atLeast"/>
        <w:ind w:firstLine="480"/>
        <w:rPr>
          <w:rFonts w:ascii="Tahoma" w:hAnsi="Tahoma" w:cs="Tahoma"/>
          <w:color w:val="000000"/>
          <w:sz w:val="21"/>
          <w:szCs w:val="21"/>
        </w:rPr>
      </w:pPr>
      <w:r>
        <w:rPr>
          <w:rFonts w:cs="Tahoma" w:hint="eastAsia"/>
          <w:color w:val="000000"/>
        </w:rPr>
        <w:t>                                            创新创业教育学院</w:t>
      </w:r>
    </w:p>
    <w:p w:rsidR="00A31BF4" w:rsidRDefault="00A31BF4" w:rsidP="00A31BF4">
      <w:pPr>
        <w:pStyle w:val="a5"/>
        <w:shd w:val="clear" w:color="auto" w:fill="FFFFFF"/>
        <w:spacing w:line="435" w:lineRule="atLeast"/>
        <w:ind w:firstLine="480"/>
        <w:rPr>
          <w:rFonts w:ascii="Tahoma" w:hAnsi="Tahoma" w:cs="Tahoma"/>
          <w:color w:val="000000"/>
          <w:sz w:val="21"/>
          <w:szCs w:val="21"/>
        </w:rPr>
      </w:pPr>
      <w:r>
        <w:rPr>
          <w:rFonts w:cs="Tahoma" w:hint="eastAsia"/>
          <w:color w:val="000000"/>
        </w:rPr>
        <w:t>                                            2019年12月28日</w:t>
      </w:r>
    </w:p>
    <w:p w:rsidR="005A1EAB" w:rsidRDefault="005A1EAB"/>
    <w:sectPr w:rsidR="005A1EAB" w:rsidSect="00235B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6D8" w:rsidRDefault="00E376D8" w:rsidP="00A31BF4">
      <w:r>
        <w:separator/>
      </w:r>
    </w:p>
  </w:endnote>
  <w:endnote w:type="continuationSeparator" w:id="1">
    <w:p w:rsidR="00E376D8" w:rsidRDefault="00E376D8" w:rsidP="00A31B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6D8" w:rsidRDefault="00E376D8" w:rsidP="00A31BF4">
      <w:r>
        <w:separator/>
      </w:r>
    </w:p>
  </w:footnote>
  <w:footnote w:type="continuationSeparator" w:id="1">
    <w:p w:rsidR="00E376D8" w:rsidRDefault="00E376D8" w:rsidP="00A31B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1BF4"/>
    <w:rsid w:val="00235B16"/>
    <w:rsid w:val="005A1EAB"/>
    <w:rsid w:val="00A31BF4"/>
    <w:rsid w:val="00B0164B"/>
    <w:rsid w:val="00E376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1B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1BF4"/>
    <w:rPr>
      <w:sz w:val="18"/>
      <w:szCs w:val="18"/>
    </w:rPr>
  </w:style>
  <w:style w:type="paragraph" w:styleId="a4">
    <w:name w:val="footer"/>
    <w:basedOn w:val="a"/>
    <w:link w:val="Char0"/>
    <w:uiPriority w:val="99"/>
    <w:semiHidden/>
    <w:unhideWhenUsed/>
    <w:rsid w:val="00A31BF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1BF4"/>
    <w:rPr>
      <w:sz w:val="18"/>
      <w:szCs w:val="18"/>
    </w:rPr>
  </w:style>
  <w:style w:type="paragraph" w:styleId="a5">
    <w:name w:val="Normal (Web)"/>
    <w:basedOn w:val="a"/>
    <w:uiPriority w:val="99"/>
    <w:semiHidden/>
    <w:unhideWhenUsed/>
    <w:rsid w:val="00A31BF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31BF4"/>
    <w:rPr>
      <w:b/>
      <w:bCs/>
    </w:rPr>
  </w:style>
</w:styles>
</file>

<file path=word/webSettings.xml><?xml version="1.0" encoding="utf-8"?>
<w:webSettings xmlns:r="http://schemas.openxmlformats.org/officeDocument/2006/relationships" xmlns:w="http://schemas.openxmlformats.org/wordprocessingml/2006/main">
  <w:divs>
    <w:div w:id="61599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2020-01-03T06:19:00Z</cp:lastPrinted>
  <dcterms:created xsi:type="dcterms:W3CDTF">2020-01-03T03:17:00Z</dcterms:created>
  <dcterms:modified xsi:type="dcterms:W3CDTF">2020-01-03T06:19:00Z</dcterms:modified>
</cp:coreProperties>
</file>